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11" w:rsidRDefault="002E3211">
      <w:r>
        <w:rPr>
          <w:noProof/>
          <w:lang w:eastAsia="ru-RU"/>
        </w:rPr>
        <w:drawing>
          <wp:inline distT="0" distB="0" distL="0" distR="0">
            <wp:extent cx="6298387" cy="9224467"/>
            <wp:effectExtent l="0" t="0" r="7620" b="0"/>
            <wp:docPr id="1" name="Рисунок 1" descr="C:\Users\Home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41" cy="922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об образовании и (или) квалификации;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воинского учета;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об обязательном пенсионном страховании;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о присвоении ИНН;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о заключении брака, рождении детей, смерти;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состоянии здоровья;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отсутствии судимости;</w:t>
      </w:r>
    </w:p>
    <w:p w:rsidR="002E3211" w:rsidRPr="002E3211" w:rsidRDefault="002E3211" w:rsidP="002E3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из </w:t>
      </w: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анкеты, автобиографии, личного листка по учету кадров, иных документов, которые работник заполняет при приеме на работу.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г) и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наличии специальных знаний, специальной подготовки.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Персональные данные работников содержатся в их личных делах, картотеках и базах данных информационных систем.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состав документов, содержащих персональные данные работников Учреждения, входят</w:t>
      </w: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штатное расписание;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трудовая книжка работника;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трудовой договор с работником и дополнительные соглашения к нему;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медицинская книжка;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личная карточка работника (форма № Т-2);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приказы по личному составу;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документы по оплате труда;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документы об аттестации работников;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табели учета рабочего времени.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обрабатывает следующие персональные данные </w:t>
      </w: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родственников работников: сведения, предоставленные работником в объеме карты Т-2.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2E3211" w:rsidRPr="002E3211" w:rsidRDefault="002E3211" w:rsidP="002E32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Pr="002E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Сбор, обработка и хранение персональных данных</w:t>
      </w: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Сбор персональных данных соискателей осуществляет должностное лицо Учреждения, которому поручен подбор кадров, в том числе из общедоступной информации о соискателях в интернете.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Сбор персональных данных работников осуществляет лицо, ответственное за обработку персональных данных у самого работника.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персональные данные работника можно получить только у третьих лиц,  ответственный за обработку персональных данных уведомляет об этом работника и берет у него письменное согласие на получение данных.</w:t>
      </w:r>
      <w:proofErr w:type="gramEnd"/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Сбор персональных данных родственников работника осуществляет лицо, ответственное за обработку персональных данных из документов личного дела, которые представил работник. 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следующих случаях: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персональные данные общедоступны;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 РФ;</w:t>
      </w:r>
      <w:proofErr w:type="gramEnd"/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лиц, а получить согласие у субъекта персональных данных невозможно;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обработка персональных данных ведется в медико-профилактических целях, в целях установления медицинского диагноза, оказания медицинских и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при 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об исполнительном производстве либо уголовно-исполнительное законодательство РФ.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Личные дела, трудовые и медицинские книжки работников хранятся в бумажном виде в папках в Учреждении  в специально отведенной секции сейфа, обеспечивающего защиту от несанкционированного доступа.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Документы, содержащие личную информацию о работнике, кроме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3.10 Положения, хранятся в бумажном и в электронном виде в информационной системе Учреждения.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оценочного характера работник вправе дополнить заявлением, выражающим его собственную точку зрения.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работника Учреждение  обязано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Доступ к персональным данным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Доступ к персональным данным соискателя имеют: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заведующий –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–заместитель заведующего по ВМ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делопроизводитель  – в полном объеме.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Доступ к персональным данным работника имеют: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заведующий –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заведующего по ВМ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делопроизводитель  – в полном объеме.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бухгалтер – 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Доступ к персональным данным родственников работника имеют: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заведующий –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заведующего по ВМ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делопроизводитель  – в полном объеме.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 иными актами, содержащими нормы трудового права.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Перечень лиц, допущенных к обработке персональных данных соискателей и работников, утверждается приказом заведующего Учреждением.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Передача персональных данных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Работники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имеющие доступ к персональным данным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соискателей, работников и родственников работников, при передаче 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этих данных должны соблюдать следующие требования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для предупреждения угрозы жизни и здоровью субъекта персональных данных, если получить такое согласие невозможно;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для статистических или исследовательских целей (при обезличивании);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 случаях, напрямую предусмотренных федеральными законами.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5.1.2.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Передавать без согласия субъекта персональных данных информацию в государственные и негосударственные функциональные структуры, в том числе в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запроса от данных структур со ссылкой на нормативное правовое основание для предоставления такой информации.</w:t>
      </w:r>
      <w:proofErr w:type="gramEnd"/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Размещать </w:t>
      </w:r>
      <w:r w:rsidRPr="002E3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без согласия работников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информационной открытости Учреждения </w:t>
      </w:r>
      <w:r w:rsidRPr="002E3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Учреждения: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5.1.3.1. Информацию о </w:t>
      </w:r>
      <w:proofErr w:type="gramStart"/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заведующем </w:t>
      </w:r>
      <w:r w:rsidRPr="002E3211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Учреждения</w:t>
      </w:r>
      <w:proofErr w:type="gramEnd"/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, его заместителях, в том числе: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фамилию, имя, отчество (при наличии);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должность;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контактные телефоны;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адрес электронной почты.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5.1.3.2. 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фамилию, имя, отчество (при наличии);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занимаемую должность (должности);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преподаваемые дисциплины;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ученую степень (при наличии);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ученое звание (при наличии);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наименование направления подготовки и (или) специальности;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данные о повышении квалификации и (или) профессиональной переподготовке (при наличии);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общий стаж работы;</w:t>
      </w:r>
    </w:p>
    <w:p w:rsidR="002E3211" w:rsidRPr="002E3211" w:rsidRDefault="002E3211" w:rsidP="002E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Calibri" w:hAnsi="Times New Roman" w:cs="Times New Roman"/>
          <w:sz w:val="24"/>
          <w:szCs w:val="24"/>
          <w:lang w:eastAsia="ru-RU"/>
        </w:rPr>
        <w:t>– стаж работы по специальности.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Меры обеспечения безопасности персональных данных </w:t>
      </w: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 основным мерам обеспечения безопасности персональных данных в Учреждении относятся: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Назначение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 Учреждении</w:t>
      </w:r>
      <w:r w:rsidRPr="002E3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законодательства к защите персональных данных.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Учреждения </w:t>
      </w:r>
      <w:r w:rsidRPr="002E3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обработки персональных данных.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уровня защищенности информационных систем.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Учет машинных носителей персональных данных.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Публикация политики обработки персональных данных и локальных актов по вопросам обработки персональных данных на официальном сайте Учреждения.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11" w:rsidRPr="002E3211" w:rsidRDefault="002E3211" w:rsidP="002E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2E3211" w:rsidRPr="002E3211" w:rsidRDefault="002E3211" w:rsidP="002E3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proofErr w:type="gramStart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2E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2E3211" w:rsidRDefault="002E3211"/>
    <w:sectPr w:rsidR="002E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EC"/>
    <w:rsid w:val="001456EC"/>
    <w:rsid w:val="002E3211"/>
    <w:rsid w:val="007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10562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2019-02-22T09:35:00Z</dcterms:created>
  <dcterms:modified xsi:type="dcterms:W3CDTF">2019-02-22T09:37:00Z</dcterms:modified>
</cp:coreProperties>
</file>